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0C" w:rsidRDefault="00FC1CC6" w:rsidP="0071740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Suggested Specification: INL-RG</w:t>
      </w:r>
    </w:p>
    <w:p w:rsidR="0071740C" w:rsidRDefault="0071740C" w:rsidP="00FC1CC6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 xml:space="preserve">The runway guard lights or </w:t>
      </w:r>
      <w:r w:rsidRPr="00FC1CC6">
        <w:rPr>
          <w:rFonts w:ascii="SegoeUI-Semilight" w:hAnsi="SegoeUI-Semilight" w:cs="SegoeUI-Semilight"/>
        </w:rPr>
        <w:t xml:space="preserve">L-852S stop bars light shall be </w:t>
      </w:r>
      <w:r w:rsidRPr="00FC1CC6">
        <w:rPr>
          <w:rFonts w:ascii="SegoeUI-Semilight" w:hAnsi="SegoeUI-Semilight" w:cs="SegoeUI-Semilight"/>
        </w:rPr>
        <w:t>unidirectional hig</w:t>
      </w:r>
      <w:r w:rsidRPr="00FC1CC6">
        <w:rPr>
          <w:rFonts w:ascii="SegoeUI-Semilight" w:hAnsi="SegoeUI-Semilight" w:cs="SegoeUI-Semilight"/>
        </w:rPr>
        <w:t xml:space="preserve">h intensity complying with ICAO </w:t>
      </w:r>
      <w:r w:rsidRPr="00FC1CC6">
        <w:rPr>
          <w:rFonts w:ascii="SegoeUI-Semilight" w:hAnsi="SegoeUI-Semilight" w:cs="SegoeUI-Semilight"/>
        </w:rPr>
        <w:t xml:space="preserve">recommendations in Annex 14, </w:t>
      </w:r>
      <w:r w:rsidRPr="00FC1CC6">
        <w:rPr>
          <w:rFonts w:ascii="SegoeUI-Semilight" w:hAnsi="SegoeUI-Semilight" w:cs="SegoeUI-Semilight"/>
        </w:rPr>
        <w:t xml:space="preserve">Volume I, paragraphs 5.3.19 and </w:t>
      </w:r>
      <w:r w:rsidRPr="00FC1CC6">
        <w:rPr>
          <w:rFonts w:ascii="SegoeUI-Semilight" w:hAnsi="SegoeUI-Semilight" w:cs="SegoeUI-Semilight"/>
        </w:rPr>
        <w:t>5.3.22, with FAA L-852G and L-852</w:t>
      </w:r>
      <w:r w:rsidRPr="00FC1CC6">
        <w:rPr>
          <w:rFonts w:ascii="SegoeUI-Semilight" w:hAnsi="SegoeUI-Semilight" w:cs="SegoeUI-Semilight"/>
        </w:rPr>
        <w:t xml:space="preserve">S standards, CAP168 and British </w:t>
      </w:r>
      <w:r w:rsidRPr="00FC1CC6">
        <w:rPr>
          <w:rFonts w:ascii="SegoeUI-Semilight" w:hAnsi="SegoeUI-Semilight" w:cs="SegoeUI-Semilight"/>
        </w:rPr>
        <w:t>Standards BS 3224.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It shall be fitted with one 6.6 Am</w:t>
      </w:r>
      <w:r w:rsidRPr="00FC1CC6">
        <w:rPr>
          <w:rFonts w:ascii="SegoeUI-Semilight" w:hAnsi="SegoeUI-Semilight" w:cs="SegoeUI-Semilight"/>
        </w:rPr>
        <w:t xml:space="preserve">ps halogen pre-focused dichroic </w:t>
      </w:r>
      <w:r w:rsidRPr="00FC1CC6">
        <w:rPr>
          <w:rFonts w:ascii="SegoeUI-Semilight" w:hAnsi="SegoeUI-Semilight" w:cs="SegoeUI-Semilight"/>
        </w:rPr>
        <w:t>reflector lamp not exceeding 105 Wa</w:t>
      </w:r>
      <w:r w:rsidRPr="00FC1CC6">
        <w:rPr>
          <w:rFonts w:ascii="SegoeUI-Semilight" w:hAnsi="SegoeUI-Semilight" w:cs="SegoeUI-Semilight"/>
        </w:rPr>
        <w:t xml:space="preserve">tts. Lamp life shall be greater </w:t>
      </w:r>
      <w:r w:rsidRPr="00FC1CC6">
        <w:rPr>
          <w:rFonts w:ascii="SegoeUI-Semilight" w:hAnsi="SegoeUI-Semilight" w:cs="SegoeUI-Semilight"/>
        </w:rPr>
        <w:t>than 1,000 hours at full intensity.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All external parts shall be made</w:t>
      </w:r>
      <w:r w:rsidRPr="00FC1CC6">
        <w:rPr>
          <w:rFonts w:ascii="SegoeUI-Semilight" w:hAnsi="SegoeUI-Semilight" w:cs="SegoeUI-Semilight"/>
        </w:rPr>
        <w:t xml:space="preserve"> of anodized tempered aluminum </w:t>
      </w:r>
      <w:r w:rsidRPr="00FC1CC6">
        <w:rPr>
          <w:rFonts w:ascii="SegoeUI-Semilight" w:hAnsi="SegoeUI-Semilight" w:cs="SegoeUI-Semilight"/>
        </w:rPr>
        <w:t>alloy casting. All fixings and fastenings shall be stainless steel.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It shall have a maximum outer diameter of 203 mm (8”</w:t>
      </w:r>
      <w:r w:rsidRPr="00FC1CC6">
        <w:rPr>
          <w:rFonts w:ascii="SegoeUI-Semilight" w:hAnsi="SegoeUI-Semilight" w:cs="SegoeUI-Semilight"/>
        </w:rPr>
        <w:t xml:space="preserve">) and its </w:t>
      </w:r>
      <w:r w:rsidRPr="00FC1CC6">
        <w:rPr>
          <w:rFonts w:ascii="SegoeUI-Semilight" w:hAnsi="SegoeUI-Semilight" w:cs="SegoeUI-Semilight"/>
        </w:rPr>
        <w:t>projection shall not exceed 12.7 mm (1/2”).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It must be able to be installed directly on an 8”</w:t>
      </w:r>
      <w:r w:rsidRPr="00FC1CC6">
        <w:rPr>
          <w:rFonts w:ascii="SegoeUI-Semilight" w:hAnsi="SegoeUI-Semilight" w:cs="SegoeUI-Semilight"/>
        </w:rPr>
        <w:t xml:space="preserve"> shallow base, or by </w:t>
      </w:r>
      <w:r w:rsidRPr="00FC1CC6">
        <w:rPr>
          <w:rFonts w:ascii="SegoeUI-Semilight" w:hAnsi="SegoeUI-Semilight" w:cs="SegoeUI-Semilight"/>
        </w:rPr>
        <w:t>means of adapter on a FAA L-868B deep base or a seating ring.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It will be design to allow easy maintenance.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The prism shall not be sealed.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The filter shall be dichroic.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The fittings in this range share many of the same comp</w:t>
      </w:r>
      <w:bookmarkStart w:id="0" w:name="_GoBack"/>
      <w:bookmarkEnd w:id="0"/>
      <w:r w:rsidRPr="00FC1CC6">
        <w:rPr>
          <w:rFonts w:ascii="SegoeUI-Semilight" w:hAnsi="SegoeUI-Semilight" w:cs="SegoeUI-Semilight"/>
        </w:rPr>
        <w:t>onents.</w:t>
      </w:r>
    </w:p>
    <w:p w:rsidR="00FC1CC6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</w:rPr>
      </w:pPr>
      <w:r w:rsidRPr="00FC1CC6">
        <w:rPr>
          <w:rFonts w:ascii="SegoeUI-Semilight" w:hAnsi="SegoeUI-Semilight" w:cs="SegoeUI-Semilight"/>
        </w:rPr>
        <w:t>No internal adjustment shall be needed.</w:t>
      </w:r>
    </w:p>
    <w:p w:rsidR="0071740C" w:rsidRPr="00FC1CC6" w:rsidRDefault="00FC1CC6" w:rsidP="00FC1C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FC1CC6">
        <w:rPr>
          <w:rFonts w:ascii="SegoeUI-Semilight" w:hAnsi="SegoeUI-Semilight" w:cs="SegoeUI-Semilight"/>
        </w:rPr>
        <w:t>The weight shall be lower than 2.8 kg.</w:t>
      </w:r>
    </w:p>
    <w:sectPr w:rsidR="0071740C" w:rsidRPr="00FC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79A3"/>
    <w:multiLevelType w:val="hybridMultilevel"/>
    <w:tmpl w:val="BDDC1060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635B6"/>
    <w:multiLevelType w:val="hybridMultilevel"/>
    <w:tmpl w:val="768A004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C1D28"/>
    <w:multiLevelType w:val="hybridMultilevel"/>
    <w:tmpl w:val="0EC020B6"/>
    <w:lvl w:ilvl="0" w:tplc="A36A9402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A2162"/>
    <w:multiLevelType w:val="hybridMultilevel"/>
    <w:tmpl w:val="B2C84028"/>
    <w:lvl w:ilvl="0" w:tplc="10723ED4">
      <w:numFmt w:val="bullet"/>
      <w:lvlText w:val="•"/>
      <w:lvlJc w:val="left"/>
      <w:pPr>
        <w:ind w:left="360" w:hanging="360"/>
      </w:pPr>
      <w:rPr>
        <w:rFonts w:ascii="SegoeUI-Semilight" w:eastAsiaTheme="minorHAnsi" w:hAnsi="SegoeUI-Semilight" w:cs="SegoeUI-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351C"/>
    <w:multiLevelType w:val="hybridMultilevel"/>
    <w:tmpl w:val="6A9C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C"/>
    <w:rsid w:val="005577D4"/>
    <w:rsid w:val="0071740C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5863"/>
  <w15:chartTrackingRefBased/>
  <w15:docId w15:val="{3677216A-8E1F-4885-91E6-03B2D59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2018-07-18T14:04:00Z</dcterms:created>
  <dcterms:modified xsi:type="dcterms:W3CDTF">2018-07-18T14:04:00Z</dcterms:modified>
</cp:coreProperties>
</file>